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Phosphatfällung KA Barnstorf - Bauhauptarbeiten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Phosphatfällung KA Barnstorf - Bauhauptarbeiten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